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E7FA8" w14:textId="77777777" w:rsidR="005575A4" w:rsidRDefault="00B9181D">
      <w:pPr>
        <w:spacing w:before="86" w:line="229" w:lineRule="exact"/>
        <w:ind w:left="3748" w:right="2146"/>
        <w:jc w:val="center"/>
        <w:rPr>
          <w:b/>
          <w:sz w:val="20"/>
        </w:rPr>
      </w:pPr>
      <w:r>
        <w:rPr>
          <w:noProof/>
          <w:lang w:bidi="ar-SA"/>
        </w:rPr>
        <w:drawing>
          <wp:anchor distT="0" distB="0" distL="0" distR="0" simplePos="0" relativeHeight="1024" behindDoc="0" locked="0" layoutInCell="1" allowOverlap="1" wp14:anchorId="562E7FC9" wp14:editId="562E7FCA">
            <wp:simplePos x="0" y="0"/>
            <wp:positionH relativeFrom="page">
              <wp:posOffset>457200</wp:posOffset>
            </wp:positionH>
            <wp:positionV relativeFrom="paragraph">
              <wp:posOffset>-1</wp:posOffset>
            </wp:positionV>
            <wp:extent cx="914400"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914400" cy="914400"/>
                    </a:xfrm>
                    <a:prstGeom prst="rect">
                      <a:avLst/>
                    </a:prstGeom>
                  </pic:spPr>
                </pic:pic>
              </a:graphicData>
            </a:graphic>
          </wp:anchor>
        </w:drawing>
      </w:r>
      <w:r>
        <w:rPr>
          <w:b/>
          <w:sz w:val="20"/>
        </w:rPr>
        <w:t>DEPARTMENT OF THE ARMY</w:t>
      </w:r>
    </w:p>
    <w:p w14:paraId="562E7FA9" w14:textId="77777777" w:rsidR="005575A4" w:rsidRDefault="00B9181D">
      <w:pPr>
        <w:spacing w:line="183" w:lineRule="exact"/>
        <w:ind w:left="3748" w:right="2147"/>
        <w:jc w:val="center"/>
        <w:rPr>
          <w:b/>
          <w:sz w:val="16"/>
        </w:rPr>
      </w:pPr>
      <w:r>
        <w:rPr>
          <w:b/>
          <w:sz w:val="16"/>
        </w:rPr>
        <w:t>FAR EAST DISTRICT, U.S. ARMY CORPS OF ENGINEERS</w:t>
      </w:r>
    </w:p>
    <w:p w14:paraId="562E7FAA" w14:textId="77777777" w:rsidR="005575A4" w:rsidRDefault="00B9181D">
      <w:pPr>
        <w:spacing w:before="1"/>
        <w:ind w:left="3713" w:right="2147"/>
        <w:jc w:val="center"/>
        <w:rPr>
          <w:b/>
          <w:sz w:val="16"/>
        </w:rPr>
      </w:pPr>
      <w:r>
        <w:rPr>
          <w:b/>
          <w:sz w:val="16"/>
        </w:rPr>
        <w:t>UNIT #15546</w:t>
      </w:r>
    </w:p>
    <w:p w14:paraId="562E7FAB" w14:textId="2EBCDC1E" w:rsidR="005575A4" w:rsidRDefault="00B9181D">
      <w:pPr>
        <w:ind w:left="3684" w:right="2147"/>
        <w:jc w:val="center"/>
        <w:rPr>
          <w:b/>
          <w:sz w:val="16"/>
        </w:rPr>
      </w:pPr>
      <w:r>
        <w:rPr>
          <w:b/>
          <w:sz w:val="16"/>
        </w:rPr>
        <w:t>APO AP  962</w:t>
      </w:r>
      <w:r w:rsidR="00F45B43">
        <w:rPr>
          <w:b/>
          <w:sz w:val="16"/>
        </w:rPr>
        <w:t>71</w:t>
      </w:r>
      <w:r>
        <w:rPr>
          <w:b/>
          <w:sz w:val="16"/>
        </w:rPr>
        <w:t>-5546</w:t>
      </w:r>
    </w:p>
    <w:p w14:paraId="562E7FAC" w14:textId="77777777" w:rsidR="005575A4" w:rsidRDefault="005575A4">
      <w:pPr>
        <w:pStyle w:val="BodyText"/>
        <w:rPr>
          <w:b/>
          <w:sz w:val="18"/>
        </w:rPr>
      </w:pPr>
    </w:p>
    <w:p w14:paraId="562E7FAD" w14:textId="77777777" w:rsidR="005575A4" w:rsidRDefault="005575A4">
      <w:pPr>
        <w:pStyle w:val="BodyText"/>
        <w:rPr>
          <w:b/>
          <w:sz w:val="18"/>
        </w:rPr>
      </w:pPr>
    </w:p>
    <w:p w14:paraId="562E7FAE" w14:textId="77777777" w:rsidR="005575A4" w:rsidRDefault="005575A4">
      <w:pPr>
        <w:pStyle w:val="BodyText"/>
        <w:rPr>
          <w:b/>
          <w:sz w:val="18"/>
        </w:rPr>
      </w:pPr>
    </w:p>
    <w:p w14:paraId="562E7FAF" w14:textId="08985D26" w:rsidR="005575A4" w:rsidRDefault="00B9181D">
      <w:pPr>
        <w:pStyle w:val="BodyText"/>
        <w:tabs>
          <w:tab w:val="left" w:pos="8873"/>
        </w:tabs>
        <w:spacing w:before="117"/>
        <w:ind w:left="820"/>
      </w:pPr>
      <w:r>
        <w:t>CEPOF-</w:t>
      </w:r>
      <w:r w:rsidR="00D9379C" w:rsidRPr="00D9379C">
        <w:rPr>
          <w:highlight w:val="yellow"/>
        </w:rPr>
        <w:t>XXX</w:t>
      </w:r>
      <w:r>
        <w:tab/>
      </w:r>
      <w:r w:rsidRPr="00F45B43">
        <w:rPr>
          <w:highlight w:val="yellow"/>
        </w:rPr>
        <w:t>18 Oct</w:t>
      </w:r>
      <w:r w:rsidRPr="00F45B43">
        <w:rPr>
          <w:spacing w:val="-2"/>
          <w:highlight w:val="yellow"/>
        </w:rPr>
        <w:t xml:space="preserve"> </w:t>
      </w:r>
      <w:r w:rsidRPr="00F45B43">
        <w:rPr>
          <w:highlight w:val="yellow"/>
        </w:rPr>
        <w:t>20</w:t>
      </w:r>
      <w:r w:rsidR="00917CC0" w:rsidRPr="00917CC0">
        <w:rPr>
          <w:highlight w:val="yellow"/>
        </w:rPr>
        <w:t>20</w:t>
      </w:r>
    </w:p>
    <w:p w14:paraId="562E7FB0" w14:textId="77777777" w:rsidR="005575A4" w:rsidRDefault="005575A4">
      <w:pPr>
        <w:pStyle w:val="BodyText"/>
        <w:rPr>
          <w:sz w:val="26"/>
        </w:rPr>
      </w:pPr>
    </w:p>
    <w:p w14:paraId="562E7FB1" w14:textId="77777777" w:rsidR="005575A4" w:rsidRDefault="005575A4">
      <w:pPr>
        <w:pStyle w:val="BodyText"/>
        <w:rPr>
          <w:sz w:val="22"/>
        </w:rPr>
      </w:pPr>
    </w:p>
    <w:p w14:paraId="562E7FB2" w14:textId="33A4D5FB" w:rsidR="005575A4" w:rsidRDefault="00B9181D">
      <w:pPr>
        <w:pStyle w:val="BodyText"/>
        <w:ind w:left="820"/>
      </w:pPr>
      <w:r>
        <w:t xml:space="preserve">MEMORANDUM FOR </w:t>
      </w:r>
      <w:r w:rsidR="00D9379C">
        <w:t>RECORD</w:t>
      </w:r>
    </w:p>
    <w:p w14:paraId="562E7FB3" w14:textId="77777777" w:rsidR="005575A4" w:rsidRDefault="005575A4">
      <w:pPr>
        <w:pStyle w:val="BodyText"/>
      </w:pPr>
    </w:p>
    <w:p w14:paraId="562E7FB4" w14:textId="11AB0D19" w:rsidR="005575A4" w:rsidRDefault="00B9181D">
      <w:pPr>
        <w:pStyle w:val="BodyText"/>
        <w:ind w:left="820"/>
      </w:pPr>
      <w:r>
        <w:t xml:space="preserve">SUBJECT: Request for </w:t>
      </w:r>
      <w:r w:rsidR="00D9379C">
        <w:t xml:space="preserve">Exception to Policy for </w:t>
      </w:r>
      <w:r w:rsidR="00F45B43">
        <w:t xml:space="preserve">a </w:t>
      </w:r>
      <w:r w:rsidR="00D9379C">
        <w:t>Personnel Electronic Device</w:t>
      </w:r>
      <w:r>
        <w:t xml:space="preserve"> </w:t>
      </w:r>
    </w:p>
    <w:p w14:paraId="562E7FB5" w14:textId="77777777" w:rsidR="005575A4" w:rsidRDefault="005575A4">
      <w:pPr>
        <w:pStyle w:val="BodyText"/>
        <w:rPr>
          <w:sz w:val="26"/>
        </w:rPr>
      </w:pPr>
    </w:p>
    <w:p w14:paraId="562E7FB6" w14:textId="77777777" w:rsidR="005575A4" w:rsidRDefault="005575A4">
      <w:pPr>
        <w:pStyle w:val="BodyText"/>
        <w:rPr>
          <w:sz w:val="22"/>
        </w:rPr>
      </w:pPr>
    </w:p>
    <w:p w14:paraId="562E7FB7" w14:textId="2A208B66" w:rsidR="005575A4" w:rsidRPr="00C830DC" w:rsidRDefault="00B9181D" w:rsidP="00C830DC">
      <w:pPr>
        <w:pStyle w:val="ListParagraph"/>
        <w:numPr>
          <w:ilvl w:val="0"/>
          <w:numId w:val="3"/>
        </w:numPr>
        <w:tabs>
          <w:tab w:val="left" w:pos="1181"/>
        </w:tabs>
        <w:ind w:right="178"/>
        <w:rPr>
          <w:sz w:val="24"/>
          <w:szCs w:val="24"/>
        </w:rPr>
      </w:pPr>
      <w:r w:rsidRPr="00C830DC">
        <w:rPr>
          <w:sz w:val="24"/>
          <w:szCs w:val="24"/>
        </w:rPr>
        <w:t>Request</w:t>
      </w:r>
      <w:r w:rsidRPr="00C830DC">
        <w:rPr>
          <w:spacing w:val="-6"/>
          <w:sz w:val="24"/>
          <w:szCs w:val="24"/>
        </w:rPr>
        <w:t xml:space="preserve"> </w:t>
      </w:r>
      <w:r w:rsidRPr="00C830DC">
        <w:rPr>
          <w:sz w:val="24"/>
          <w:szCs w:val="24"/>
        </w:rPr>
        <w:t>approval</w:t>
      </w:r>
      <w:r w:rsidRPr="00C830DC">
        <w:rPr>
          <w:spacing w:val="-5"/>
          <w:sz w:val="24"/>
          <w:szCs w:val="24"/>
        </w:rPr>
        <w:t xml:space="preserve"> </w:t>
      </w:r>
      <w:r w:rsidRPr="00C830DC">
        <w:rPr>
          <w:sz w:val="24"/>
          <w:szCs w:val="24"/>
        </w:rPr>
        <w:t>of</w:t>
      </w:r>
      <w:r w:rsidRPr="00C830DC">
        <w:rPr>
          <w:spacing w:val="-3"/>
          <w:sz w:val="24"/>
          <w:szCs w:val="24"/>
        </w:rPr>
        <w:t xml:space="preserve"> </w:t>
      </w:r>
      <w:proofErr w:type="gramStart"/>
      <w:r w:rsidRPr="00917CC0">
        <w:rPr>
          <w:sz w:val="24"/>
          <w:szCs w:val="24"/>
          <w:highlight w:val="yellow"/>
        </w:rPr>
        <w:t>an</w:t>
      </w:r>
      <w:proofErr w:type="gramEnd"/>
      <w:r w:rsidRPr="00917CC0">
        <w:rPr>
          <w:spacing w:val="-5"/>
          <w:sz w:val="24"/>
          <w:szCs w:val="24"/>
          <w:highlight w:val="yellow"/>
        </w:rPr>
        <w:t xml:space="preserve"> </w:t>
      </w:r>
      <w:commentRangeStart w:id="0"/>
      <w:r w:rsidR="00917CC0" w:rsidRPr="00917CC0">
        <w:rPr>
          <w:sz w:val="24"/>
          <w:szCs w:val="24"/>
          <w:highlight w:val="yellow"/>
        </w:rPr>
        <w:t>Phone Type</w:t>
      </w:r>
      <w:commentRangeEnd w:id="0"/>
      <w:r w:rsidR="00917CC0" w:rsidRPr="00917CC0">
        <w:rPr>
          <w:rStyle w:val="CommentReference"/>
          <w:highlight w:val="yellow"/>
        </w:rPr>
        <w:commentReference w:id="0"/>
      </w:r>
      <w:r w:rsidRPr="00C830DC">
        <w:rPr>
          <w:spacing w:val="-4"/>
          <w:sz w:val="24"/>
          <w:szCs w:val="24"/>
        </w:rPr>
        <w:t xml:space="preserve"> </w:t>
      </w:r>
      <w:r w:rsidR="00917CC0">
        <w:rPr>
          <w:spacing w:val="-4"/>
          <w:sz w:val="24"/>
          <w:szCs w:val="24"/>
        </w:rPr>
        <w:t xml:space="preserve">for the </w:t>
      </w:r>
      <w:r w:rsidR="00917CC0" w:rsidRPr="00917CC0">
        <w:rPr>
          <w:spacing w:val="-4"/>
          <w:sz w:val="24"/>
          <w:szCs w:val="24"/>
          <w:highlight w:val="yellow"/>
        </w:rPr>
        <w:t>Employee’s</w:t>
      </w:r>
      <w:r w:rsidR="00C830DC" w:rsidRPr="00917CC0">
        <w:rPr>
          <w:spacing w:val="-4"/>
          <w:sz w:val="24"/>
          <w:szCs w:val="24"/>
          <w:highlight w:val="yellow"/>
        </w:rPr>
        <w:t xml:space="preserve"> position</w:t>
      </w:r>
      <w:r w:rsidR="00C830DC" w:rsidRPr="00C830DC">
        <w:rPr>
          <w:spacing w:val="-4"/>
          <w:sz w:val="24"/>
          <w:szCs w:val="24"/>
        </w:rPr>
        <w:t xml:space="preserve"> </w:t>
      </w:r>
      <w:r w:rsidRPr="00C830DC">
        <w:rPr>
          <w:sz w:val="24"/>
          <w:szCs w:val="24"/>
        </w:rPr>
        <w:t>in</w:t>
      </w:r>
      <w:r w:rsidRPr="00C830DC">
        <w:rPr>
          <w:spacing w:val="-6"/>
          <w:sz w:val="24"/>
          <w:szCs w:val="24"/>
        </w:rPr>
        <w:t xml:space="preserve"> </w:t>
      </w:r>
      <w:r w:rsidRPr="00C830DC">
        <w:rPr>
          <w:sz w:val="24"/>
          <w:szCs w:val="24"/>
        </w:rPr>
        <w:t>order</w:t>
      </w:r>
      <w:r w:rsidRPr="00C830DC">
        <w:rPr>
          <w:spacing w:val="-8"/>
          <w:sz w:val="24"/>
          <w:szCs w:val="24"/>
        </w:rPr>
        <w:t xml:space="preserve"> </w:t>
      </w:r>
      <w:r w:rsidR="00D9379C" w:rsidRPr="00C830DC">
        <w:rPr>
          <w:spacing w:val="-8"/>
          <w:sz w:val="24"/>
          <w:szCs w:val="24"/>
        </w:rPr>
        <w:t xml:space="preserve">to </w:t>
      </w:r>
      <w:r w:rsidR="00C830DC" w:rsidRPr="00C830DC">
        <w:rPr>
          <w:spacing w:val="-8"/>
          <w:sz w:val="24"/>
          <w:szCs w:val="24"/>
        </w:rPr>
        <w:t>maintain</w:t>
      </w:r>
      <w:r w:rsidR="00D9379C" w:rsidRPr="00C830DC">
        <w:rPr>
          <w:spacing w:val="-8"/>
          <w:sz w:val="24"/>
          <w:szCs w:val="24"/>
        </w:rPr>
        <w:t xml:space="preserve"> </w:t>
      </w:r>
      <w:r w:rsidR="00D9379C" w:rsidRPr="00C830DC">
        <w:rPr>
          <w:sz w:val="24"/>
          <w:szCs w:val="24"/>
        </w:rPr>
        <w:t>compliance with DTO 2018-01 paragraph 3.C.3 which requires an exception to policy for all positions not identified as directors, primary staff sections, and divisions of the Far East District.</w:t>
      </w:r>
      <w:r w:rsidRPr="00C830DC">
        <w:rPr>
          <w:spacing w:val="-6"/>
          <w:sz w:val="24"/>
          <w:szCs w:val="24"/>
        </w:rPr>
        <w:t xml:space="preserve"> </w:t>
      </w:r>
    </w:p>
    <w:p w14:paraId="562E7FB8" w14:textId="77777777" w:rsidR="00B9181D" w:rsidRDefault="00B9181D" w:rsidP="00B9181D">
      <w:pPr>
        <w:pStyle w:val="ListParagraph"/>
        <w:tabs>
          <w:tab w:val="left" w:pos="1181"/>
        </w:tabs>
        <w:ind w:right="178"/>
      </w:pPr>
    </w:p>
    <w:p w14:paraId="562E7FB9" w14:textId="24B402B9" w:rsidR="005575A4" w:rsidRPr="00C830DC" w:rsidRDefault="00917CC0" w:rsidP="00C830DC">
      <w:pPr>
        <w:pStyle w:val="ListParagraph"/>
        <w:numPr>
          <w:ilvl w:val="0"/>
          <w:numId w:val="3"/>
        </w:numPr>
        <w:tabs>
          <w:tab w:val="left" w:pos="1181"/>
        </w:tabs>
        <w:spacing w:before="1"/>
        <w:ind w:right="200"/>
        <w:rPr>
          <w:sz w:val="24"/>
        </w:rPr>
      </w:pPr>
      <w:r w:rsidRPr="00917CC0">
        <w:rPr>
          <w:sz w:val="24"/>
          <w:highlight w:val="yellow"/>
        </w:rPr>
        <w:t>Employee’s Name</w:t>
      </w:r>
      <w:commentRangeStart w:id="1"/>
      <w:r w:rsidR="00B9181D" w:rsidRPr="00C830DC">
        <w:rPr>
          <w:sz w:val="24"/>
        </w:rPr>
        <w:t xml:space="preserve"> is assigned as the </w:t>
      </w:r>
      <w:r w:rsidRPr="00917CC0">
        <w:rPr>
          <w:sz w:val="24"/>
          <w:highlight w:val="yellow"/>
        </w:rPr>
        <w:t>Employees Position</w:t>
      </w:r>
      <w:r w:rsidR="00C830DC" w:rsidRPr="00C830DC">
        <w:rPr>
          <w:sz w:val="24"/>
        </w:rPr>
        <w:t xml:space="preserve"> </w:t>
      </w:r>
      <w:r w:rsidR="00B9181D" w:rsidRPr="00C830DC">
        <w:rPr>
          <w:sz w:val="24"/>
        </w:rPr>
        <w:t xml:space="preserve">for the Far East District. </w:t>
      </w:r>
      <w:r w:rsidR="00F45B43" w:rsidRPr="00F45B43">
        <w:rPr>
          <w:sz w:val="24"/>
          <w:highlight w:val="yellow"/>
        </w:rPr>
        <w:t>The</w:t>
      </w:r>
      <w:r w:rsidR="00B9181D" w:rsidRPr="00F45B43">
        <w:rPr>
          <w:sz w:val="24"/>
          <w:highlight w:val="yellow"/>
        </w:rPr>
        <w:t xml:space="preserve"> </w:t>
      </w:r>
      <w:r w:rsidR="00C830DC" w:rsidRPr="00F45B43">
        <w:rPr>
          <w:sz w:val="24"/>
          <w:highlight w:val="yellow"/>
        </w:rPr>
        <w:t xml:space="preserve">Telecommunication Officer is on call for outages with mobile devices and servers of the Far East District. The Telecommunication Officer </w:t>
      </w:r>
      <w:r w:rsidR="00B9181D" w:rsidRPr="00F45B43">
        <w:rPr>
          <w:sz w:val="24"/>
          <w:highlight w:val="yellow"/>
        </w:rPr>
        <w:t>position</w:t>
      </w:r>
      <w:commentRangeEnd w:id="1"/>
      <w:r>
        <w:rPr>
          <w:rStyle w:val="CommentReference"/>
        </w:rPr>
        <w:commentReference w:id="1"/>
      </w:r>
      <w:r w:rsidR="00B9181D" w:rsidRPr="00C830DC">
        <w:rPr>
          <w:sz w:val="24"/>
        </w:rPr>
        <w:t xml:space="preserve"> require</w:t>
      </w:r>
      <w:r w:rsidR="00C830DC" w:rsidRPr="00C830DC">
        <w:rPr>
          <w:sz w:val="24"/>
        </w:rPr>
        <w:t>s</w:t>
      </w:r>
      <w:r w:rsidR="00B9181D" w:rsidRPr="00C830DC">
        <w:rPr>
          <w:sz w:val="24"/>
        </w:rPr>
        <w:t xml:space="preserve"> access to email, data, text, and voice </w:t>
      </w:r>
      <w:r w:rsidR="00C830DC">
        <w:rPr>
          <w:sz w:val="24"/>
        </w:rPr>
        <w:t>during the day when away from his desk, at remote sites, and after</w:t>
      </w:r>
      <w:r w:rsidR="00B9181D" w:rsidRPr="00C830DC">
        <w:rPr>
          <w:sz w:val="24"/>
        </w:rPr>
        <w:t xml:space="preserve"> duty hours to respond to </w:t>
      </w:r>
      <w:r w:rsidR="00F45B43">
        <w:rPr>
          <w:sz w:val="24"/>
        </w:rPr>
        <w:t>outages</w:t>
      </w:r>
      <w:r w:rsidR="00B9181D" w:rsidRPr="00C830DC">
        <w:rPr>
          <w:sz w:val="24"/>
        </w:rPr>
        <w:t xml:space="preserve"> for the District and our higher headquarters.</w:t>
      </w:r>
      <w:bookmarkStart w:id="2" w:name="_GoBack"/>
      <w:bookmarkEnd w:id="2"/>
    </w:p>
    <w:p w14:paraId="562E7FBA" w14:textId="77777777" w:rsidR="005575A4" w:rsidRDefault="005575A4">
      <w:pPr>
        <w:pStyle w:val="BodyText"/>
      </w:pPr>
    </w:p>
    <w:p w14:paraId="1E55445D" w14:textId="77777777" w:rsidR="00F45B43" w:rsidRPr="00F45B43" w:rsidRDefault="00F45B43" w:rsidP="00C830DC">
      <w:pPr>
        <w:pStyle w:val="ListParagraph"/>
        <w:numPr>
          <w:ilvl w:val="0"/>
          <w:numId w:val="3"/>
        </w:numPr>
        <w:tabs>
          <w:tab w:val="left" w:pos="1181"/>
        </w:tabs>
        <w:spacing w:before="4"/>
        <w:rPr>
          <w:sz w:val="19"/>
        </w:rPr>
      </w:pPr>
      <w:r>
        <w:rPr>
          <w:sz w:val="24"/>
        </w:rPr>
        <w:t>I have verified that the position will only have one PED assigned.</w:t>
      </w:r>
    </w:p>
    <w:p w14:paraId="6D29FCD0" w14:textId="77777777" w:rsidR="00F45B43" w:rsidRPr="00F45B43" w:rsidRDefault="00F45B43" w:rsidP="00F45B43">
      <w:pPr>
        <w:pStyle w:val="ListParagraph"/>
        <w:rPr>
          <w:sz w:val="24"/>
        </w:rPr>
      </w:pPr>
    </w:p>
    <w:p w14:paraId="562E7FBB" w14:textId="71F52D47" w:rsidR="005575A4" w:rsidRPr="00B9181D" w:rsidRDefault="00B9181D" w:rsidP="00C830DC">
      <w:pPr>
        <w:pStyle w:val="ListParagraph"/>
        <w:numPr>
          <w:ilvl w:val="0"/>
          <w:numId w:val="3"/>
        </w:numPr>
        <w:tabs>
          <w:tab w:val="left" w:pos="1181"/>
        </w:tabs>
        <w:spacing w:before="4"/>
        <w:rPr>
          <w:sz w:val="19"/>
        </w:rPr>
      </w:pPr>
      <w:r>
        <w:rPr>
          <w:sz w:val="24"/>
        </w:rPr>
        <w:t>POC for this memorandum is</w:t>
      </w:r>
      <w:r w:rsidR="00F45B43">
        <w:rPr>
          <w:sz w:val="24"/>
        </w:rPr>
        <w:t xml:space="preserve"> </w:t>
      </w:r>
      <w:r w:rsidR="00917CC0">
        <w:rPr>
          <w:sz w:val="24"/>
          <w:highlight w:val="yellow"/>
        </w:rPr>
        <w:t>Section Chief’s Name</w:t>
      </w:r>
      <w:r w:rsidR="008D70D5" w:rsidRPr="008D70D5">
        <w:rPr>
          <w:sz w:val="24"/>
          <w:highlight w:val="yellow"/>
        </w:rPr>
        <w:t xml:space="preserve"> </w:t>
      </w:r>
      <w:r w:rsidR="00F45B43" w:rsidRPr="00917CC0">
        <w:rPr>
          <w:sz w:val="24"/>
          <w:highlight w:val="yellow"/>
        </w:rPr>
        <w:t>755-</w:t>
      </w:r>
      <w:r w:rsidR="00917CC0" w:rsidRPr="00917CC0">
        <w:rPr>
          <w:sz w:val="24"/>
          <w:highlight w:val="yellow"/>
        </w:rPr>
        <w:t>XXXX</w:t>
      </w:r>
      <w:r w:rsidR="00F45B43">
        <w:rPr>
          <w:sz w:val="24"/>
        </w:rPr>
        <w:t>.</w:t>
      </w:r>
      <w:r>
        <w:rPr>
          <w:sz w:val="24"/>
        </w:rPr>
        <w:t xml:space="preserve"> </w:t>
      </w:r>
    </w:p>
    <w:p w14:paraId="562E7FBC" w14:textId="77777777" w:rsidR="005575A4" w:rsidRDefault="005575A4">
      <w:pPr>
        <w:rPr>
          <w:sz w:val="19"/>
        </w:rPr>
        <w:sectPr w:rsidR="005575A4">
          <w:type w:val="continuous"/>
          <w:pgSz w:w="12240" w:h="15840"/>
          <w:pgMar w:top="720" w:right="1320" w:bottom="280" w:left="620" w:header="720" w:footer="720" w:gutter="0"/>
          <w:cols w:space="720"/>
        </w:sectPr>
      </w:pPr>
    </w:p>
    <w:p w14:paraId="562E7FBD" w14:textId="77777777" w:rsidR="005575A4" w:rsidRDefault="005575A4">
      <w:pPr>
        <w:pStyle w:val="BodyText"/>
        <w:spacing w:before="8"/>
        <w:rPr>
          <w:rFonts w:ascii="Calibri"/>
          <w:sz w:val="17"/>
        </w:rPr>
      </w:pPr>
    </w:p>
    <w:p w14:paraId="562E7FBE" w14:textId="77777777" w:rsidR="00B9181D" w:rsidRDefault="00B9181D">
      <w:pPr>
        <w:pStyle w:val="BodyText"/>
        <w:spacing w:before="8"/>
        <w:rPr>
          <w:rFonts w:ascii="Calibri"/>
          <w:sz w:val="17"/>
        </w:rPr>
      </w:pPr>
    </w:p>
    <w:p w14:paraId="562E7FBF" w14:textId="77777777" w:rsidR="00B9181D" w:rsidRDefault="00B9181D" w:rsidP="00B9181D">
      <w:pPr>
        <w:pStyle w:val="BodyText"/>
        <w:spacing w:before="8"/>
        <w:ind w:left="5760"/>
        <w:rPr>
          <w:rFonts w:ascii="Calibri"/>
          <w:sz w:val="17"/>
        </w:rPr>
      </w:pPr>
    </w:p>
    <w:p w14:paraId="562E7FC0" w14:textId="77777777" w:rsidR="00B9181D" w:rsidRDefault="00B9181D" w:rsidP="00B9181D">
      <w:pPr>
        <w:pStyle w:val="BodyText"/>
        <w:spacing w:before="8"/>
        <w:ind w:left="5760"/>
        <w:rPr>
          <w:rFonts w:ascii="Calibri"/>
          <w:sz w:val="17"/>
        </w:rPr>
      </w:pPr>
    </w:p>
    <w:p w14:paraId="562E7FC1" w14:textId="2A5E2EC4" w:rsidR="00B9181D" w:rsidRPr="00F45B43" w:rsidRDefault="00917CC0" w:rsidP="00B9181D">
      <w:pPr>
        <w:pStyle w:val="BodyText"/>
        <w:spacing w:before="8"/>
        <w:ind w:left="5760"/>
        <w:rPr>
          <w:highlight w:val="yellow"/>
        </w:rPr>
      </w:pPr>
      <w:r>
        <w:rPr>
          <w:highlight w:val="yellow"/>
        </w:rPr>
        <w:t>Section Chiefs Name</w:t>
      </w:r>
    </w:p>
    <w:p w14:paraId="27AABBEA" w14:textId="7BB9FF3D" w:rsidR="00F45B43" w:rsidRPr="00F45B43" w:rsidRDefault="00F45B43" w:rsidP="00B9181D">
      <w:pPr>
        <w:pStyle w:val="BodyText"/>
        <w:spacing w:before="8"/>
        <w:ind w:left="5760"/>
        <w:rPr>
          <w:highlight w:val="yellow"/>
        </w:rPr>
      </w:pPr>
      <w:r w:rsidRPr="00F45B43">
        <w:rPr>
          <w:highlight w:val="yellow"/>
        </w:rPr>
        <w:t>DAC, GS-1</w:t>
      </w:r>
      <w:r w:rsidR="00683002">
        <w:rPr>
          <w:highlight w:val="yellow"/>
        </w:rPr>
        <w:t>3</w:t>
      </w:r>
    </w:p>
    <w:p w14:paraId="4F6B9CDD" w14:textId="59971809" w:rsidR="00F45B43" w:rsidRPr="00B9181D" w:rsidRDefault="00917CC0" w:rsidP="00B9181D">
      <w:pPr>
        <w:pStyle w:val="BodyText"/>
        <w:spacing w:before="8"/>
        <w:ind w:left="5760"/>
      </w:pPr>
      <w:r w:rsidRPr="00917CC0">
        <w:rPr>
          <w:highlight w:val="yellow"/>
        </w:rPr>
        <w:t>Section Chiefs Position</w:t>
      </w:r>
    </w:p>
    <w:p w14:paraId="562E7FC2" w14:textId="77777777" w:rsidR="00B9181D" w:rsidRDefault="00B9181D">
      <w:pPr>
        <w:pStyle w:val="BodyText"/>
        <w:spacing w:before="8"/>
        <w:rPr>
          <w:rFonts w:ascii="Calibri"/>
          <w:sz w:val="17"/>
        </w:rPr>
      </w:pPr>
    </w:p>
    <w:p w14:paraId="562E7FC3" w14:textId="77777777" w:rsidR="00B9181D" w:rsidRDefault="00B9181D">
      <w:pPr>
        <w:pStyle w:val="BodyText"/>
        <w:spacing w:before="8"/>
        <w:rPr>
          <w:rFonts w:ascii="Calibri"/>
          <w:sz w:val="17"/>
        </w:rPr>
      </w:pPr>
    </w:p>
    <w:p w14:paraId="562E7FC4" w14:textId="77777777" w:rsidR="00B9181D" w:rsidRDefault="00B9181D">
      <w:pPr>
        <w:pStyle w:val="BodyText"/>
        <w:spacing w:before="8"/>
        <w:rPr>
          <w:rFonts w:ascii="Calibri"/>
          <w:sz w:val="17"/>
        </w:rPr>
      </w:pPr>
    </w:p>
    <w:p w14:paraId="562E7FC5" w14:textId="77777777" w:rsidR="00B9181D" w:rsidRDefault="00B9181D">
      <w:pPr>
        <w:pStyle w:val="BodyText"/>
        <w:spacing w:before="8"/>
        <w:rPr>
          <w:rFonts w:ascii="Calibri"/>
          <w:sz w:val="17"/>
        </w:rPr>
      </w:pPr>
    </w:p>
    <w:p w14:paraId="562E7FC6" w14:textId="77777777" w:rsidR="005575A4" w:rsidRDefault="00B9181D" w:rsidP="00B9181D">
      <w:pPr>
        <w:pStyle w:val="BodyText"/>
        <w:tabs>
          <w:tab w:val="left" w:pos="2430"/>
          <w:tab w:val="left" w:pos="2783"/>
          <w:tab w:val="left" w:pos="5068"/>
        </w:tabs>
        <w:spacing w:before="93"/>
        <w:ind w:left="820"/>
        <w:rPr>
          <w:spacing w:val="-19"/>
        </w:rPr>
      </w:pPr>
      <w:r>
        <w:t>Approved_______ Disapproved</w:t>
      </w:r>
      <w:r>
        <w:rPr>
          <w:u w:val="single"/>
        </w:rPr>
        <w:t xml:space="preserve"> </w:t>
      </w:r>
      <w:r>
        <w:rPr>
          <w:u w:val="single"/>
        </w:rPr>
        <w:tab/>
      </w:r>
      <w:r>
        <w:rPr>
          <w:spacing w:val="-19"/>
        </w:rPr>
        <w:t>:</w:t>
      </w:r>
    </w:p>
    <w:p w14:paraId="641192AE" w14:textId="6403CE2B" w:rsidR="008D70D5" w:rsidRPr="00F45B43" w:rsidRDefault="00917CC0" w:rsidP="008D70D5">
      <w:pPr>
        <w:pStyle w:val="BodyText"/>
        <w:spacing w:before="8"/>
        <w:ind w:left="5760"/>
        <w:rPr>
          <w:highlight w:val="yellow"/>
        </w:rPr>
      </w:pPr>
      <w:r>
        <w:rPr>
          <w:highlight w:val="yellow"/>
        </w:rPr>
        <w:t>Division Chiefs Name</w:t>
      </w:r>
    </w:p>
    <w:p w14:paraId="11350A3C" w14:textId="77777777" w:rsidR="008D70D5" w:rsidRPr="00F45B43" w:rsidRDefault="008D70D5" w:rsidP="008D70D5">
      <w:pPr>
        <w:pStyle w:val="BodyText"/>
        <w:spacing w:before="8"/>
        <w:ind w:left="5760"/>
        <w:rPr>
          <w:highlight w:val="yellow"/>
        </w:rPr>
      </w:pPr>
      <w:r w:rsidRPr="00F45B43">
        <w:rPr>
          <w:highlight w:val="yellow"/>
        </w:rPr>
        <w:t>DAC, GS-14</w:t>
      </w:r>
    </w:p>
    <w:p w14:paraId="0152C897" w14:textId="7275FF76" w:rsidR="00917CC0" w:rsidRPr="00B9181D" w:rsidRDefault="00917CC0" w:rsidP="00917CC0">
      <w:pPr>
        <w:pStyle w:val="BodyText"/>
        <w:spacing w:before="8"/>
        <w:ind w:left="5760"/>
      </w:pPr>
      <w:r>
        <w:rPr>
          <w:highlight w:val="yellow"/>
        </w:rPr>
        <w:t>Division</w:t>
      </w:r>
      <w:r w:rsidRPr="00917CC0">
        <w:rPr>
          <w:highlight w:val="yellow"/>
        </w:rPr>
        <w:t xml:space="preserve"> Chiefs Position</w:t>
      </w:r>
    </w:p>
    <w:p w14:paraId="7B86239F" w14:textId="2783AB63" w:rsidR="008D70D5" w:rsidRDefault="008D70D5" w:rsidP="008D70D5">
      <w:pPr>
        <w:pStyle w:val="BodyText"/>
        <w:tabs>
          <w:tab w:val="left" w:pos="2430"/>
          <w:tab w:val="left" w:pos="2783"/>
          <w:tab w:val="left" w:pos="5068"/>
        </w:tabs>
        <w:spacing w:before="93"/>
        <w:ind w:left="820"/>
        <w:rPr>
          <w:sz w:val="16"/>
        </w:rPr>
      </w:pPr>
    </w:p>
    <w:sectPr w:rsidR="008D70D5">
      <w:type w:val="continuous"/>
      <w:pgSz w:w="12240" w:h="15840"/>
      <w:pgMar w:top="720" w:right="1320" w:bottom="280" w:left="6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red McCormick" w:date="2020-01-24T09:05:00Z" w:initials="JM">
    <w:p w14:paraId="2FA6322B" w14:textId="39145CC1" w:rsidR="00917CC0" w:rsidRDefault="00917CC0">
      <w:pPr>
        <w:pStyle w:val="CommentText"/>
      </w:pPr>
      <w:r>
        <w:rPr>
          <w:rStyle w:val="CommentReference"/>
        </w:rPr>
        <w:annotationRef/>
      </w:r>
      <w:r>
        <w:t xml:space="preserve">Flip Phone or </w:t>
      </w:r>
      <w:proofErr w:type="spellStart"/>
      <w:r>
        <w:t>Iphone</w:t>
      </w:r>
      <w:proofErr w:type="spellEnd"/>
    </w:p>
  </w:comment>
  <w:comment w:id="1" w:author="Jared McCormick" w:date="2020-01-24T09:04:00Z" w:initials="JM">
    <w:p w14:paraId="594FB905" w14:textId="77777777" w:rsidR="00917CC0" w:rsidRDefault="00917CC0">
      <w:pPr>
        <w:pStyle w:val="CommentText"/>
      </w:pPr>
      <w:r>
        <w:rPr>
          <w:rStyle w:val="CommentReference"/>
        </w:rPr>
        <w:annotationRef/>
      </w:r>
      <w:r>
        <w:t>Justification needs to be tailored to why this person or position needs the phone</w:t>
      </w:r>
    </w:p>
    <w:p w14:paraId="6279E894" w14:textId="77777777" w:rsidR="00C66176" w:rsidRDefault="00C66176">
      <w:pPr>
        <w:pStyle w:val="CommentText"/>
      </w:pPr>
    </w:p>
    <w:p w14:paraId="79DC67F4" w14:textId="77777777" w:rsidR="00C66176" w:rsidRDefault="00C66176">
      <w:pPr>
        <w:pStyle w:val="CommentText"/>
      </w:pPr>
      <w:r>
        <w:t>Example Justifications:</w:t>
      </w:r>
    </w:p>
    <w:p w14:paraId="616399FF" w14:textId="77777777" w:rsidR="00C66176" w:rsidRDefault="00C66176" w:rsidP="00C66176">
      <w:pPr>
        <w:pStyle w:val="PlainText"/>
      </w:pPr>
      <w:r>
        <w:t>Duty position is constantly on the move from site to site and requires the ability to communicate with others throughout their tour of duty.</w:t>
      </w:r>
    </w:p>
    <w:p w14:paraId="7F0ACE82" w14:textId="77777777" w:rsidR="00C66176" w:rsidRDefault="00C66176" w:rsidP="00C66176">
      <w:pPr>
        <w:pStyle w:val="PlainText"/>
        <w:rPr>
          <w:rFonts w:ascii="Segoe UI Symbol" w:hAnsi="Segoe UI Symbol" w:cs="Segoe UI Symbol"/>
        </w:rPr>
      </w:pPr>
    </w:p>
    <w:p w14:paraId="4517A327" w14:textId="2FB2F26B" w:rsidR="00C66176" w:rsidRDefault="00C66176" w:rsidP="00C66176">
      <w:pPr>
        <w:pStyle w:val="PlainText"/>
      </w:pPr>
      <w:r>
        <w:t>Duty position requires after hours communications with email capability to react to messages and respond to critical situations.  This position may also be an Emergency Recall position, or member of a Crisis Action Team/Crisis Action Management Team.</w:t>
      </w:r>
    </w:p>
    <w:p w14:paraId="71B4DE2C" w14:textId="77777777" w:rsidR="00C66176" w:rsidRDefault="00C66176" w:rsidP="00C66176">
      <w:pPr>
        <w:pStyle w:val="PlainText"/>
      </w:pPr>
    </w:p>
    <w:p w14:paraId="36DAEF01" w14:textId="308ECF56" w:rsidR="00C66176" w:rsidRDefault="00C66176" w:rsidP="00C66176">
      <w:pPr>
        <w:pStyle w:val="PlainText"/>
      </w:pPr>
      <w:r>
        <w:t>Duty position is in an outside location most of the time.  The need to immediately respond to emails or access information from the internet is critical to the accomplishment of the mission.  This mission is a health/welfare/safety position.</w:t>
      </w:r>
    </w:p>
    <w:p w14:paraId="3359536C" w14:textId="77777777" w:rsidR="00C66176" w:rsidRDefault="00C66176" w:rsidP="00C66176">
      <w:pPr>
        <w:pStyle w:val="PlainText"/>
      </w:pPr>
    </w:p>
    <w:p w14:paraId="080FB90E" w14:textId="4712B292" w:rsidR="00C66176" w:rsidRDefault="00C66176" w:rsidP="00C66176">
      <w:pPr>
        <w:pStyle w:val="PlainText"/>
      </w:pPr>
      <w:r>
        <w:t xml:space="preserve">Duty position requires communications capability while traveling and after-hours ability to answer emails with a short reaction time.  The ability to collaborate and attend meetings while in a travel mode is required to support the mission. </w:t>
      </w:r>
    </w:p>
    <w:p w14:paraId="5EB9FCC0" w14:textId="77777777" w:rsidR="00C66176" w:rsidRDefault="00C66176" w:rsidP="00C66176">
      <w:pPr>
        <w:pStyle w:val="PlainText"/>
      </w:pPr>
    </w:p>
    <w:p w14:paraId="5E3B10B2" w14:textId="71477E02" w:rsidR="00C66176" w:rsidRDefault="00C66176" w:rsidP="00C66176">
      <w:pPr>
        <w:pStyle w:val="PlainText"/>
      </w:pPr>
      <w:r>
        <w:t xml:space="preserve">Duty position requires 24 x 7 contact capability.  Mission support dictates emergency recall on short notice.  </w:t>
      </w:r>
    </w:p>
    <w:p w14:paraId="6ECD381E" w14:textId="77777777" w:rsidR="00C66176" w:rsidRDefault="00C66176" w:rsidP="00C66176">
      <w:pPr>
        <w:pStyle w:val="PlainText"/>
      </w:pPr>
    </w:p>
    <w:p w14:paraId="1AFC68DD" w14:textId="5A118FF9" w:rsidR="00C66176" w:rsidRDefault="00C66176" w:rsidP="00C66176">
      <w:pPr>
        <w:pStyle w:val="PlainText"/>
      </w:pPr>
      <w:r>
        <w:t xml:space="preserve">Duty position requires constant contact to speed up decision making.  Position is a Subject Matter Expert called upon to provide expert input for rapidly changing situations on projects.  </w:t>
      </w:r>
    </w:p>
    <w:p w14:paraId="51EECFFB" w14:textId="77777777" w:rsidR="00C66176" w:rsidRDefault="00C66176" w:rsidP="00C66176">
      <w:pPr>
        <w:pStyle w:val="PlainText"/>
        <w:rPr>
          <w:rFonts w:ascii="Segoe UI Symbol" w:hAnsi="Segoe UI Symbol" w:cs="Segoe UI Symbol"/>
        </w:rPr>
      </w:pPr>
    </w:p>
    <w:p w14:paraId="604FA4D9" w14:textId="116E56AE" w:rsidR="00C66176" w:rsidRDefault="00C66176" w:rsidP="00C66176">
      <w:pPr>
        <w:pStyle w:val="PlainText"/>
      </w:pPr>
      <w:r>
        <w:t>Duty position requires employee to remain in contact with the main office and work efficiently and productively away from their desks, whether they're at home, traveling or working on other sites.</w:t>
      </w:r>
    </w:p>
    <w:p w14:paraId="0D295BF7" w14:textId="77777777" w:rsidR="00C66176" w:rsidRDefault="00C66176" w:rsidP="00C66176">
      <w:pPr>
        <w:pStyle w:val="PlainText"/>
      </w:pPr>
    </w:p>
    <w:p w14:paraId="6A740C5F" w14:textId="076D74E0" w:rsidR="00C66176" w:rsidRDefault="00C66176" w:rsidP="00C66176">
      <w:pPr>
        <w:pStyle w:val="PlainText"/>
      </w:pPr>
      <w:r>
        <w:t>Duty position provides direct customer service support.  The ability to be reached by customers is critical to quickly and effectively deal with inquiries and improve customer satisfaction while mobile.</w:t>
      </w:r>
    </w:p>
    <w:p w14:paraId="0B592C52" w14:textId="178CF4F4" w:rsidR="00C66176" w:rsidRDefault="00C6617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A6322B" w15:done="0"/>
  <w15:commentEx w15:paraId="0B592C5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9654B"/>
    <w:multiLevelType w:val="hybridMultilevel"/>
    <w:tmpl w:val="EC68D19A"/>
    <w:lvl w:ilvl="0" w:tplc="04090001">
      <w:start w:val="1"/>
      <w:numFmt w:val="bullet"/>
      <w:lvlText w:val=""/>
      <w:lvlJc w:val="left"/>
      <w:pPr>
        <w:ind w:left="820" w:hanging="360"/>
        <w:jc w:val="left"/>
      </w:pPr>
      <w:rPr>
        <w:rFonts w:ascii="Symbol" w:hAnsi="Symbol" w:hint="default"/>
        <w:spacing w:val="-5"/>
        <w:w w:val="99"/>
        <w:sz w:val="24"/>
        <w:szCs w:val="24"/>
        <w:lang w:val="en-US" w:eastAsia="en-US" w:bidi="en-US"/>
      </w:rPr>
    </w:lvl>
    <w:lvl w:ilvl="1" w:tplc="552CD028">
      <w:numFmt w:val="bullet"/>
      <w:lvlText w:val="•"/>
      <w:lvlJc w:val="left"/>
      <w:pPr>
        <w:ind w:left="1768" w:hanging="360"/>
      </w:pPr>
      <w:rPr>
        <w:rFonts w:hint="default"/>
        <w:lang w:val="en-US" w:eastAsia="en-US" w:bidi="en-US"/>
      </w:rPr>
    </w:lvl>
    <w:lvl w:ilvl="2" w:tplc="4BEAD726">
      <w:numFmt w:val="bullet"/>
      <w:lvlText w:val="•"/>
      <w:lvlJc w:val="left"/>
      <w:pPr>
        <w:ind w:left="2716" w:hanging="360"/>
      </w:pPr>
      <w:rPr>
        <w:rFonts w:hint="default"/>
        <w:lang w:val="en-US" w:eastAsia="en-US" w:bidi="en-US"/>
      </w:rPr>
    </w:lvl>
    <w:lvl w:ilvl="3" w:tplc="5F56F542">
      <w:numFmt w:val="bullet"/>
      <w:lvlText w:val="•"/>
      <w:lvlJc w:val="left"/>
      <w:pPr>
        <w:ind w:left="3664" w:hanging="360"/>
      </w:pPr>
      <w:rPr>
        <w:rFonts w:hint="default"/>
        <w:lang w:val="en-US" w:eastAsia="en-US" w:bidi="en-US"/>
      </w:rPr>
    </w:lvl>
    <w:lvl w:ilvl="4" w:tplc="A9F21FF0">
      <w:numFmt w:val="bullet"/>
      <w:lvlText w:val="•"/>
      <w:lvlJc w:val="left"/>
      <w:pPr>
        <w:ind w:left="4612" w:hanging="360"/>
      </w:pPr>
      <w:rPr>
        <w:rFonts w:hint="default"/>
        <w:lang w:val="en-US" w:eastAsia="en-US" w:bidi="en-US"/>
      </w:rPr>
    </w:lvl>
    <w:lvl w:ilvl="5" w:tplc="96C4715E">
      <w:numFmt w:val="bullet"/>
      <w:lvlText w:val="•"/>
      <w:lvlJc w:val="left"/>
      <w:pPr>
        <w:ind w:left="5560" w:hanging="360"/>
      </w:pPr>
      <w:rPr>
        <w:rFonts w:hint="default"/>
        <w:lang w:val="en-US" w:eastAsia="en-US" w:bidi="en-US"/>
      </w:rPr>
    </w:lvl>
    <w:lvl w:ilvl="6" w:tplc="AD3EA58C">
      <w:numFmt w:val="bullet"/>
      <w:lvlText w:val="•"/>
      <w:lvlJc w:val="left"/>
      <w:pPr>
        <w:ind w:left="6508" w:hanging="360"/>
      </w:pPr>
      <w:rPr>
        <w:rFonts w:hint="default"/>
        <w:lang w:val="en-US" w:eastAsia="en-US" w:bidi="en-US"/>
      </w:rPr>
    </w:lvl>
    <w:lvl w:ilvl="7" w:tplc="9D08A1B4">
      <w:numFmt w:val="bullet"/>
      <w:lvlText w:val="•"/>
      <w:lvlJc w:val="left"/>
      <w:pPr>
        <w:ind w:left="7456" w:hanging="360"/>
      </w:pPr>
      <w:rPr>
        <w:rFonts w:hint="default"/>
        <w:lang w:val="en-US" w:eastAsia="en-US" w:bidi="en-US"/>
      </w:rPr>
    </w:lvl>
    <w:lvl w:ilvl="8" w:tplc="2438D25A">
      <w:numFmt w:val="bullet"/>
      <w:lvlText w:val="•"/>
      <w:lvlJc w:val="left"/>
      <w:pPr>
        <w:ind w:left="8404" w:hanging="360"/>
      </w:pPr>
      <w:rPr>
        <w:rFonts w:hint="default"/>
        <w:lang w:val="en-US" w:eastAsia="en-US" w:bidi="en-US"/>
      </w:rPr>
    </w:lvl>
  </w:abstractNum>
  <w:abstractNum w:abstractNumId="1" w15:restartNumberingAfterBreak="0">
    <w:nsid w:val="48BC113C"/>
    <w:multiLevelType w:val="hybridMultilevel"/>
    <w:tmpl w:val="A1D289C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6DC61B26"/>
    <w:multiLevelType w:val="hybridMultilevel"/>
    <w:tmpl w:val="7002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ed McCormick">
    <w15:presenceInfo w15:providerId="None" w15:userId="Jared McCorm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A4"/>
    <w:rsid w:val="005575A4"/>
    <w:rsid w:val="00683002"/>
    <w:rsid w:val="007314C3"/>
    <w:rsid w:val="008D70D5"/>
    <w:rsid w:val="00917CC0"/>
    <w:rsid w:val="00B9181D"/>
    <w:rsid w:val="00C66176"/>
    <w:rsid w:val="00C830DC"/>
    <w:rsid w:val="00D9379C"/>
    <w:rsid w:val="00F4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7FA8"/>
  <w15:docId w15:val="{EC1186C9-77F9-4D23-B5B7-ED3A06AC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outlineLvl w:val="0"/>
    </w:pPr>
    <w:rPr>
      <w:rFonts w:ascii="Calibri" w:eastAsia="Calibri" w:hAnsi="Calibri" w:cs="Calibri"/>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7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17CC0"/>
    <w:rPr>
      <w:sz w:val="16"/>
      <w:szCs w:val="16"/>
    </w:rPr>
  </w:style>
  <w:style w:type="paragraph" w:styleId="CommentText">
    <w:name w:val="annotation text"/>
    <w:basedOn w:val="Normal"/>
    <w:link w:val="CommentTextChar"/>
    <w:uiPriority w:val="99"/>
    <w:semiHidden/>
    <w:unhideWhenUsed/>
    <w:rsid w:val="00917CC0"/>
    <w:rPr>
      <w:sz w:val="20"/>
      <w:szCs w:val="20"/>
    </w:rPr>
  </w:style>
  <w:style w:type="character" w:customStyle="1" w:styleId="CommentTextChar">
    <w:name w:val="Comment Text Char"/>
    <w:basedOn w:val="DefaultParagraphFont"/>
    <w:link w:val="CommentText"/>
    <w:uiPriority w:val="99"/>
    <w:semiHidden/>
    <w:rsid w:val="00917CC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17CC0"/>
    <w:rPr>
      <w:b/>
      <w:bCs/>
    </w:rPr>
  </w:style>
  <w:style w:type="character" w:customStyle="1" w:styleId="CommentSubjectChar">
    <w:name w:val="Comment Subject Char"/>
    <w:basedOn w:val="CommentTextChar"/>
    <w:link w:val="CommentSubject"/>
    <w:uiPriority w:val="99"/>
    <w:semiHidden/>
    <w:rsid w:val="00917CC0"/>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917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CC0"/>
    <w:rPr>
      <w:rFonts w:ascii="Segoe UI" w:eastAsia="Arial" w:hAnsi="Segoe UI" w:cs="Segoe UI"/>
      <w:sz w:val="18"/>
      <w:szCs w:val="18"/>
      <w:lang w:bidi="en-US"/>
    </w:rPr>
  </w:style>
  <w:style w:type="paragraph" w:styleId="PlainText">
    <w:name w:val="Plain Text"/>
    <w:basedOn w:val="Normal"/>
    <w:link w:val="PlainTextChar"/>
    <w:uiPriority w:val="99"/>
    <w:semiHidden/>
    <w:unhideWhenUsed/>
    <w:rsid w:val="00C66176"/>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C6617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56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47A5176F03A46805946CE3A083FF7" ma:contentTypeVersion="0" ma:contentTypeDescription="Create a new document." ma:contentTypeScope="" ma:versionID="e314be97a10268a2986a3bac06fdf18b">
  <xsd:schema xmlns:xsd="http://www.w3.org/2001/XMLSchema" xmlns:xs="http://www.w3.org/2001/XMLSchema" xmlns:p="http://schemas.microsoft.com/office/2006/metadata/properties" xmlns:ns2="02736706-2822-48b7-bdb0-b153cf8fdb3a" targetNamespace="http://schemas.microsoft.com/office/2006/metadata/properties" ma:root="true" ma:fieldsID="c90f7ec01421c2747dfbf945433c95ee" ns2:_="">
    <xsd:import namespace="02736706-2822-48b7-bdb0-b153cf8fdb3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36706-2822-48b7-bdb0-b153cf8fdb3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2736706-2822-48b7-bdb0-b153cf8fdb3a">MSX7HVU42Q2E-1651065464-2</_dlc_DocId>
    <_dlc_DocIdUrl xmlns="02736706-2822-48b7-bdb0-b153cf8fdb3a">
      <Url>http://pof-sp4fed/im/wireless/_layouts/DocIdRedir.aspx?ID=MSX7HVU42Q2E-1651065464-2</Url>
      <Description>MSX7HVU42Q2E-1651065464-2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CF2F2-BC3C-4E23-A2BC-C832A29B0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36706-2822-48b7-bdb0-b153cf8fd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040D4-F61F-412A-A5D6-6A20A5B8AF88}">
  <ds:schemaRefs>
    <ds:schemaRef ds:uri="http://schemas.microsoft.com/office/2006/metadata/properties"/>
    <ds:schemaRef ds:uri="http://schemas.microsoft.com/office/infopath/2007/PartnerControls"/>
    <ds:schemaRef ds:uri="02736706-2822-48b7-bdb0-b153cf8fdb3a"/>
  </ds:schemaRefs>
</ds:datastoreItem>
</file>

<file path=customXml/itemProps3.xml><?xml version="1.0" encoding="utf-8"?>
<ds:datastoreItem xmlns:ds="http://schemas.openxmlformats.org/officeDocument/2006/customXml" ds:itemID="{3B12918A-26A3-48A6-9B7F-743AED1A9A39}">
  <ds:schemaRefs>
    <ds:schemaRef ds:uri="http://schemas.microsoft.com/sharepoint/events"/>
  </ds:schemaRefs>
</ds:datastoreItem>
</file>

<file path=customXml/itemProps4.xml><?xml version="1.0" encoding="utf-8"?>
<ds:datastoreItem xmlns:ds="http://schemas.openxmlformats.org/officeDocument/2006/customXml" ds:itemID="{782E6B26-C03A-46A4-AC7E-B4BF1894C54D}">
  <ds:schemaRefs>
    <ds:schemaRef ds:uri="http://schemas.microsoft.com/sharepoint/v3/contenttype/forms"/>
  </ds:schemaRefs>
</ds:datastoreItem>
</file>

<file path=customXml/itemProps5.xml><?xml version="1.0" encoding="utf-8"?>
<ds:datastoreItem xmlns:ds="http://schemas.openxmlformats.org/officeDocument/2006/customXml" ds:itemID="{7DA78FA4-B7FF-4E38-B0EA-7D92CE32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Aguilar, Aaron A CIV USARMY CEPOF (USA)</dc:creator>
  <cp:lastModifiedBy>Jared McCormick</cp:lastModifiedBy>
  <cp:revision>3</cp:revision>
  <dcterms:created xsi:type="dcterms:W3CDTF">2020-01-24T00:11:00Z</dcterms:created>
  <dcterms:modified xsi:type="dcterms:W3CDTF">2020-01-24T00:17:00Z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2017-10-22T00:00:00Z</vt:filetime>
  </property>
  <property fmtid="{D5CDD505-2E9C-101B-9397-08002B2CF9AE}" pid="3" name="LastSaved">
    <vt:filetime>2019-05-12T00:00:00Z</vt:filetime>
  </property>
  <property fmtid="{D5CDD505-2E9C-101B-9397-08002B2CF9AE}" pid="4" name="ContentTypeId">
    <vt:lpwstr>0x010100CEB47A5176F03A46805946CE3A083FF7</vt:lpwstr>
  </property>
  <property fmtid="{D5CDD505-2E9C-101B-9397-08002B2CF9AE}" pid="5" name="_dlc_DocIdItemGuid">
    <vt:lpwstr>6ace78a0-22b2-4d4d-b1e3-defa59afa1cf</vt:lpwstr>
  </property>
</Properties>
</file>